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LP-SC-00</w:t>
      </w:r>
      <w:r>
        <w:rPr>
          <w:rFonts w:ascii="Arial" w:hAnsi="Arial" w:cs="Arial"/>
          <w:b/>
        </w:rPr>
        <w:t>7</w:t>
      </w:r>
      <w:r w:rsidRPr="001F5578">
        <w:rPr>
          <w:rFonts w:ascii="Arial" w:hAnsi="Arial" w:cs="Arial"/>
          <w:b/>
        </w:rPr>
        <w:t>-2018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Pr="00E603F7">
        <w:rPr>
          <w:rFonts w:ascii="Arial" w:hAnsi="Arial" w:cs="Arial"/>
          <w:b/>
        </w:rPr>
        <w:t>Contratación de personal externo de limpieza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48640B"/>
    <w:rsid w:val="00522C03"/>
    <w:rsid w:val="00546B9C"/>
    <w:rsid w:val="007F2CAF"/>
    <w:rsid w:val="009D137C"/>
    <w:rsid w:val="00B83C9E"/>
    <w:rsid w:val="00C40DBF"/>
    <w:rsid w:val="00C644E6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15</cp:revision>
  <dcterms:created xsi:type="dcterms:W3CDTF">2018-03-22T21:47:00Z</dcterms:created>
  <dcterms:modified xsi:type="dcterms:W3CDTF">2018-06-28T19:04:00Z</dcterms:modified>
</cp:coreProperties>
</file>